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FA73" w14:textId="66CDFDE5" w:rsidR="000B2F30" w:rsidRDefault="000B2F30" w:rsidP="000B2F30">
      <w:pPr>
        <w:shd w:val="clear" w:color="auto" w:fill="FFFFFF"/>
        <w:rPr>
          <w:rFonts w:ascii="Times New Roman" w:eastAsia="Times New Roman" w:hAnsi="Times New Roman" w:cs="Times New Roman"/>
        </w:rPr>
      </w:pPr>
      <w:r>
        <w:rPr>
          <w:rFonts w:ascii="Times New Roman" w:eastAsia="Times New Roman" w:hAnsi="Times New Roman" w:cs="Times New Roman"/>
        </w:rPr>
        <w:t>Weyburn Lacrosse Fundraiser 2023</w:t>
      </w:r>
    </w:p>
    <w:p w14:paraId="079234DA" w14:textId="0F024FF0" w:rsidR="000B2F30" w:rsidRDefault="000B2F30" w:rsidP="000B2F30">
      <w:pPr>
        <w:shd w:val="clear" w:color="auto" w:fill="FFFFFF"/>
        <w:rPr>
          <w:rFonts w:ascii="Times New Roman" w:eastAsia="Times New Roman" w:hAnsi="Times New Roman" w:cs="Times New Roman"/>
        </w:rPr>
      </w:pPr>
    </w:p>
    <w:p w14:paraId="66C15B43" w14:textId="0417768C" w:rsidR="000B2F30" w:rsidRPr="000B2F30" w:rsidRDefault="000B2F30" w:rsidP="000B2F30">
      <w:pPr>
        <w:shd w:val="clear" w:color="auto" w:fill="FFFFFF"/>
        <w:rPr>
          <w:rFonts w:ascii="Times New Roman" w:eastAsia="Times New Roman" w:hAnsi="Times New Roman" w:cs="Times New Roman"/>
        </w:rPr>
      </w:pPr>
      <w:r>
        <w:rPr>
          <w:rFonts w:ascii="Times New Roman" w:eastAsia="Times New Roman" w:hAnsi="Times New Roman" w:cs="Times New Roman"/>
        </w:rPr>
        <w:t>This year all families affiliated with the Weyburn Lacrosse Association are being asked to participate in the Growing Smiles Fundraiser.  Fundraising helps us purchase new equipment and keep registration costs low for families.</w:t>
      </w:r>
    </w:p>
    <w:p w14:paraId="2A7CDF14" w14:textId="1C70C5F2" w:rsidR="00CB2FA3" w:rsidRDefault="000B2F30">
      <w:pPr>
        <w:rPr>
          <w:rFonts w:ascii="Times New Roman" w:eastAsia="Times New Roman" w:hAnsi="Times New Roman" w:cs="Times New Roman"/>
        </w:rPr>
      </w:pPr>
      <w:r w:rsidRPr="000B2F30">
        <w:rPr>
          <w:rFonts w:ascii="Times New Roman" w:eastAsia="Times New Roman" w:hAnsi="Times New Roman" w:cs="Times New Roman"/>
        </w:rPr>
        <w:fldChar w:fldCharType="begin"/>
      </w:r>
      <w:r w:rsidR="00367DF0">
        <w:rPr>
          <w:rFonts w:ascii="Times New Roman" w:eastAsia="Times New Roman" w:hAnsi="Times New Roman" w:cs="Times New Roman"/>
        </w:rPr>
        <w:instrText xml:space="preserve"> INCLUDEPICTURE "C:\\var\\folders\\tg\\8tngtcm17qlfrrr_fy5h1znc0000gn\\T\\com.microsoft.Word\\WebArchiveCopyPasteTempFiles\\page1image818255840" \* MERGEFORMAT </w:instrText>
      </w:r>
      <w:r w:rsidRPr="000B2F30">
        <w:rPr>
          <w:rFonts w:ascii="Times New Roman" w:eastAsia="Times New Roman" w:hAnsi="Times New Roman" w:cs="Times New Roman"/>
        </w:rPr>
        <w:fldChar w:fldCharType="separate"/>
      </w:r>
      <w:r w:rsidRPr="000B2F30">
        <w:rPr>
          <w:rFonts w:ascii="Times New Roman" w:eastAsia="Times New Roman" w:hAnsi="Times New Roman" w:cs="Times New Roman"/>
          <w:noProof/>
        </w:rPr>
        <w:drawing>
          <wp:inline distT="0" distB="0" distL="0" distR="0" wp14:anchorId="1386B8D1" wp14:editId="326CE665">
            <wp:extent cx="2460625" cy="1008380"/>
            <wp:effectExtent l="0" t="0" r="3175" b="0"/>
            <wp:docPr id="1" name="Picture 1" descr="page1image81825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182558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0625" cy="1008380"/>
                    </a:xfrm>
                    <a:prstGeom prst="rect">
                      <a:avLst/>
                    </a:prstGeom>
                    <a:noFill/>
                    <a:ln>
                      <a:noFill/>
                    </a:ln>
                  </pic:spPr>
                </pic:pic>
              </a:graphicData>
            </a:graphic>
          </wp:inline>
        </w:drawing>
      </w:r>
      <w:r w:rsidRPr="000B2F30">
        <w:rPr>
          <w:rFonts w:ascii="Times New Roman" w:eastAsia="Times New Roman" w:hAnsi="Times New Roman" w:cs="Times New Roman"/>
        </w:rPr>
        <w:fldChar w:fldCharType="end"/>
      </w:r>
    </w:p>
    <w:p w14:paraId="6C0FC365" w14:textId="37C973FB" w:rsidR="000B2F30" w:rsidRDefault="000B2F30" w:rsidP="000B2F30">
      <w:r>
        <w:t>Start Date: Wednesday April 12, 2023</w:t>
      </w:r>
    </w:p>
    <w:p w14:paraId="099E494D" w14:textId="186EB9E9" w:rsidR="000B2F30" w:rsidRDefault="000B2F30" w:rsidP="000B2F30"/>
    <w:p w14:paraId="6ADED631" w14:textId="41C8C835" w:rsidR="000B2F30" w:rsidRDefault="000B2F30" w:rsidP="000B2F30">
      <w:r>
        <w:t>Orders Due:  Wednesday April 26, 2023</w:t>
      </w:r>
    </w:p>
    <w:p w14:paraId="5BA0869E" w14:textId="61EE851C" w:rsidR="000B2F30" w:rsidRDefault="000B2F30" w:rsidP="000B2F30"/>
    <w:p w14:paraId="16757118" w14:textId="672E10DC" w:rsidR="00A706BB" w:rsidRDefault="00A706BB" w:rsidP="000B2F30">
      <w:r>
        <w:t xml:space="preserve">Order online:  </w:t>
      </w:r>
      <w:hyperlink r:id="rId5" w:history="1">
        <w:r w:rsidRPr="00303804">
          <w:rPr>
            <w:rStyle w:val="Hyperlink"/>
          </w:rPr>
          <w:t>https://weyburnlacrosse.growingsmilesfundraising.com/home</w:t>
        </w:r>
      </w:hyperlink>
    </w:p>
    <w:p w14:paraId="2BBC74BE" w14:textId="77777777" w:rsidR="00A706BB" w:rsidRDefault="00A706BB" w:rsidP="000B2F30"/>
    <w:p w14:paraId="51F48FFA" w14:textId="01C1E26C" w:rsidR="000B2F30" w:rsidRDefault="000B2F30" w:rsidP="000B2F30">
      <w:r>
        <w:t>Pick up Day:  Wednesday May 10, 2023</w:t>
      </w:r>
    </w:p>
    <w:p w14:paraId="45B70510" w14:textId="194A215D" w:rsidR="000B2F30" w:rsidRDefault="000B2F30" w:rsidP="000B2F30"/>
    <w:p w14:paraId="4BEEAB80" w14:textId="5653EE1B" w:rsidR="000B2F30" w:rsidRDefault="000B2F30" w:rsidP="000B2F30">
      <w:r>
        <w:t>Requirement:  Each Player needs to sell a minimum of 15 plants</w:t>
      </w:r>
    </w:p>
    <w:p w14:paraId="6CE26B15" w14:textId="4532E656" w:rsidR="000B2F30" w:rsidRDefault="000B2F30" w:rsidP="000B2F30"/>
    <w:p w14:paraId="4CBB45B0" w14:textId="563C49F8" w:rsidR="000B2F30" w:rsidRDefault="000B2F30" w:rsidP="000B2F30">
      <w:r>
        <w:t>Buyout Option:  $</w:t>
      </w:r>
      <w:r w:rsidR="00A706BB">
        <w:t>75</w:t>
      </w:r>
      <w:r>
        <w:t>/player</w:t>
      </w:r>
    </w:p>
    <w:p w14:paraId="2E4CB1A8" w14:textId="4F483380" w:rsidR="000B2F30" w:rsidRDefault="000B2F30" w:rsidP="000B2F30"/>
    <w:p w14:paraId="62539186" w14:textId="77777777" w:rsidR="00A706BB" w:rsidRDefault="000B2F30" w:rsidP="000B2F30">
      <w:r>
        <w:t>There will be a link that families can share for friends and family to purchase from.  Etransfer and Credit Cards are the only form of payment available</w:t>
      </w:r>
      <w:r w:rsidR="00A706BB">
        <w:t>.</w:t>
      </w:r>
    </w:p>
    <w:p w14:paraId="69ACC42C" w14:textId="36A89DEA" w:rsidR="000B2F30" w:rsidRDefault="00A706BB" w:rsidP="000B2F30">
      <w:r>
        <w:t>E</w:t>
      </w:r>
      <w:r w:rsidR="000B2F30">
        <w:t xml:space="preserve">transfer to </w:t>
      </w:r>
      <w:hyperlink r:id="rId6" w:history="1">
        <w:r w:rsidR="000B2F30" w:rsidRPr="00303804">
          <w:rPr>
            <w:rStyle w:val="Hyperlink"/>
          </w:rPr>
          <w:t>wlafundraiser2023@gmail.com</w:t>
        </w:r>
      </w:hyperlink>
    </w:p>
    <w:p w14:paraId="2E1F05E1" w14:textId="3EEBC739" w:rsidR="000B2F30" w:rsidRDefault="000B2F30" w:rsidP="000B2F30"/>
    <w:p w14:paraId="7646AA26" w14:textId="45610884" w:rsidR="000B2F30" w:rsidRDefault="000B2F30" w:rsidP="000B2F30">
      <w:r>
        <w:t>If you have any questions please reach out to Lindsay Hignett 306-861-8326</w:t>
      </w:r>
    </w:p>
    <w:p w14:paraId="36908991" w14:textId="61FA62CE" w:rsidR="000B2F30" w:rsidRDefault="000B2F30" w:rsidP="000B2F30"/>
    <w:p w14:paraId="5DAD5E96" w14:textId="7CA069C6" w:rsidR="000B2F30" w:rsidRPr="006F4CF7" w:rsidRDefault="006F4CF7" w:rsidP="006F4CF7">
      <w:pPr>
        <w:jc w:val="center"/>
        <w:rPr>
          <w:sz w:val="40"/>
          <w:szCs w:val="40"/>
        </w:rPr>
      </w:pPr>
      <w:r w:rsidRPr="006F4CF7">
        <w:rPr>
          <w:sz w:val="40"/>
          <w:szCs w:val="40"/>
        </w:rPr>
        <w:t>PRIZES</w:t>
      </w:r>
      <w:r>
        <w:rPr>
          <w:sz w:val="40"/>
          <w:szCs w:val="40"/>
        </w:rPr>
        <w:t xml:space="preserve"> for TOP SELLER and TOP TEAM SALES</w:t>
      </w:r>
      <w:r w:rsidRPr="006F4CF7">
        <w:rPr>
          <w:sz w:val="40"/>
          <w:szCs w:val="40"/>
        </w:rPr>
        <w:t>!!</w:t>
      </w:r>
    </w:p>
    <w:p w14:paraId="176FC020" w14:textId="352A5A9A" w:rsidR="006F4CF7" w:rsidRDefault="006F4CF7" w:rsidP="000B2F30"/>
    <w:p w14:paraId="34E28AA8" w14:textId="08E4FF84" w:rsidR="006F4CF7" w:rsidRDefault="006F4CF7" w:rsidP="006F4CF7">
      <w:pPr>
        <w:jc w:val="center"/>
      </w:pPr>
      <w:r w:rsidRPr="006F4CF7">
        <w:rPr>
          <w:b/>
          <w:bCs/>
        </w:rPr>
        <w:t>Top Seller</w:t>
      </w:r>
      <w:r>
        <w:t>:  The top seller for the fundraiser will receive a pair of Warrior Lacrosse Gloves</w:t>
      </w:r>
    </w:p>
    <w:p w14:paraId="542B1583" w14:textId="76BD3697" w:rsidR="006F4CF7" w:rsidRDefault="006F4CF7" w:rsidP="006F4CF7">
      <w:pPr>
        <w:jc w:val="center"/>
      </w:pPr>
      <w:r>
        <w:rPr>
          <w:noProof/>
        </w:rPr>
        <w:drawing>
          <wp:inline distT="0" distB="0" distL="0" distR="0" wp14:anchorId="53E447E6" wp14:editId="33BC9DEE">
            <wp:extent cx="2196445" cy="74081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rior gloves.jpeg"/>
                    <pic:cNvPicPr/>
                  </pic:nvPicPr>
                  <pic:blipFill>
                    <a:blip r:embed="rId7">
                      <a:extLst>
                        <a:ext uri="{28A0092B-C50C-407E-A947-70E740481C1C}">
                          <a14:useLocalDpi xmlns:a14="http://schemas.microsoft.com/office/drawing/2010/main" val="0"/>
                        </a:ext>
                      </a:extLst>
                    </a:blip>
                    <a:stretch>
                      <a:fillRect/>
                    </a:stretch>
                  </pic:blipFill>
                  <pic:spPr>
                    <a:xfrm>
                      <a:off x="0" y="0"/>
                      <a:ext cx="2197009" cy="741003"/>
                    </a:xfrm>
                    <a:prstGeom prst="rect">
                      <a:avLst/>
                    </a:prstGeom>
                  </pic:spPr>
                </pic:pic>
              </a:graphicData>
            </a:graphic>
          </wp:inline>
        </w:drawing>
      </w:r>
    </w:p>
    <w:p w14:paraId="587D6E40" w14:textId="39906FDD" w:rsidR="006F4CF7" w:rsidRDefault="006F4CF7" w:rsidP="006F4CF7">
      <w:pPr>
        <w:jc w:val="center"/>
      </w:pPr>
      <w:r w:rsidRPr="006F4CF7">
        <w:rPr>
          <w:b/>
          <w:bCs/>
        </w:rPr>
        <w:t>Top Team</w:t>
      </w:r>
      <w:r>
        <w:t>:  The Team that sells the most will receive a Pizza Hut Pizza Party!!</w:t>
      </w:r>
    </w:p>
    <w:p w14:paraId="723E9419" w14:textId="39B09242" w:rsidR="006F4CF7" w:rsidRDefault="006F4CF7" w:rsidP="006F4CF7">
      <w:pPr>
        <w:jc w:val="center"/>
      </w:pPr>
    </w:p>
    <w:p w14:paraId="70C24B97" w14:textId="53D34FF2" w:rsidR="006F4CF7" w:rsidRDefault="006F4CF7" w:rsidP="006F4CF7">
      <w:pPr>
        <w:jc w:val="center"/>
      </w:pPr>
      <w:r>
        <w:rPr>
          <w:noProof/>
        </w:rPr>
        <w:drawing>
          <wp:inline distT="0" distB="0" distL="0" distR="0" wp14:anchorId="6CAEC762" wp14:editId="6A0C9893">
            <wp:extent cx="1263192" cy="7116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zza hut logo.png"/>
                    <pic:cNvPicPr/>
                  </pic:nvPicPr>
                  <pic:blipFill>
                    <a:blip r:embed="rId8">
                      <a:extLst>
                        <a:ext uri="{28A0092B-C50C-407E-A947-70E740481C1C}">
                          <a14:useLocalDpi xmlns:a14="http://schemas.microsoft.com/office/drawing/2010/main" val="0"/>
                        </a:ext>
                      </a:extLst>
                    </a:blip>
                    <a:stretch>
                      <a:fillRect/>
                    </a:stretch>
                  </pic:blipFill>
                  <pic:spPr>
                    <a:xfrm>
                      <a:off x="0" y="0"/>
                      <a:ext cx="1263593" cy="711884"/>
                    </a:xfrm>
                    <a:prstGeom prst="rect">
                      <a:avLst/>
                    </a:prstGeom>
                  </pic:spPr>
                </pic:pic>
              </a:graphicData>
            </a:graphic>
          </wp:inline>
        </w:drawing>
      </w:r>
    </w:p>
    <w:p w14:paraId="2D430EAF" w14:textId="00971C74" w:rsidR="006F4CF7" w:rsidRDefault="006F4CF7" w:rsidP="006F4CF7">
      <w:pPr>
        <w:jc w:val="center"/>
      </w:pPr>
    </w:p>
    <w:p w14:paraId="66C2F452" w14:textId="7A127FA8" w:rsidR="000B2F30" w:rsidRDefault="000B2F30" w:rsidP="000B2F30">
      <w:r>
        <w:t>Thank you,</w:t>
      </w:r>
    </w:p>
    <w:p w14:paraId="32B8394F" w14:textId="607B471E" w:rsidR="000B2F30" w:rsidRDefault="000B2F30" w:rsidP="000B2F30"/>
    <w:p w14:paraId="21F76F80" w14:textId="77777777" w:rsidR="006F4CF7" w:rsidRDefault="000B2F30" w:rsidP="000B2F30">
      <w:r>
        <w:br/>
      </w:r>
    </w:p>
    <w:p w14:paraId="7464254F" w14:textId="00463F4F" w:rsidR="000B2F30" w:rsidRPr="000B2F30" w:rsidRDefault="000B2F30" w:rsidP="000B2F30">
      <w:r>
        <w:t>Weyburn Lacrosse Association</w:t>
      </w:r>
    </w:p>
    <w:sectPr w:rsidR="000B2F30" w:rsidRPr="000B2F30" w:rsidSect="006F4CF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30"/>
    <w:rsid w:val="000B2F30"/>
    <w:rsid w:val="00367DF0"/>
    <w:rsid w:val="006F4CF7"/>
    <w:rsid w:val="00A706BB"/>
    <w:rsid w:val="00C65E64"/>
    <w:rsid w:val="00CB2FA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77B0"/>
  <w15:chartTrackingRefBased/>
  <w15:docId w15:val="{58332335-BD05-CF46-842E-AA8742A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F30"/>
    <w:rPr>
      <w:color w:val="0563C1" w:themeColor="hyperlink"/>
      <w:u w:val="single"/>
    </w:rPr>
  </w:style>
  <w:style w:type="character" w:styleId="UnresolvedMention">
    <w:name w:val="Unresolved Mention"/>
    <w:basedOn w:val="DefaultParagraphFont"/>
    <w:uiPriority w:val="99"/>
    <w:semiHidden/>
    <w:unhideWhenUsed/>
    <w:rsid w:val="000B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19790">
      <w:bodyDiv w:val="1"/>
      <w:marLeft w:val="0"/>
      <w:marRight w:val="0"/>
      <w:marTop w:val="0"/>
      <w:marBottom w:val="0"/>
      <w:divBdr>
        <w:top w:val="none" w:sz="0" w:space="0" w:color="auto"/>
        <w:left w:val="none" w:sz="0" w:space="0" w:color="auto"/>
        <w:bottom w:val="none" w:sz="0" w:space="0" w:color="auto"/>
        <w:right w:val="none" w:sz="0" w:space="0" w:color="auto"/>
      </w:divBdr>
      <w:divsChild>
        <w:div w:id="1974410623">
          <w:marLeft w:val="0"/>
          <w:marRight w:val="0"/>
          <w:marTop w:val="0"/>
          <w:marBottom w:val="0"/>
          <w:divBdr>
            <w:top w:val="none" w:sz="0" w:space="0" w:color="auto"/>
            <w:left w:val="none" w:sz="0" w:space="0" w:color="auto"/>
            <w:bottom w:val="none" w:sz="0" w:space="0" w:color="auto"/>
            <w:right w:val="none" w:sz="0" w:space="0" w:color="auto"/>
          </w:divBdr>
          <w:divsChild>
            <w:div w:id="18008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lafundraiser2023@gmail.com" TargetMode="External"/><Relationship Id="rId5" Type="http://schemas.openxmlformats.org/officeDocument/2006/relationships/hyperlink" Target="https://weyburnlacrosse.growingsmilesfundraising.com/hom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Hignett</dc:creator>
  <cp:keywords/>
  <dc:description/>
  <cp:lastModifiedBy>Randy Labrecque</cp:lastModifiedBy>
  <cp:revision>2</cp:revision>
  <dcterms:created xsi:type="dcterms:W3CDTF">2023-04-07T02:27:00Z</dcterms:created>
  <dcterms:modified xsi:type="dcterms:W3CDTF">2023-04-07T02:27:00Z</dcterms:modified>
</cp:coreProperties>
</file>